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3" w:rsidRPr="007472A0" w:rsidRDefault="00772BB0" w:rsidP="002B74BF">
      <w:pPr>
        <w:jc w:val="center"/>
        <w:rPr>
          <w:b/>
          <w:color w:val="215868" w:themeColor="accent5" w:themeShade="80"/>
          <w:sz w:val="40"/>
          <w:szCs w:val="40"/>
        </w:rPr>
      </w:pPr>
      <w:r w:rsidRPr="007472A0">
        <w:rPr>
          <w:b/>
          <w:color w:val="215868" w:themeColor="accent5" w:themeShade="80"/>
          <w:sz w:val="40"/>
          <w:szCs w:val="40"/>
        </w:rPr>
        <w:t>ŞİRKET PROFİLİ</w:t>
      </w:r>
    </w:p>
    <w:p w:rsidR="00772BB0" w:rsidRPr="00981493" w:rsidRDefault="002B74BF">
      <w:pPr>
        <w:rPr>
          <w:b/>
        </w:rPr>
      </w:pPr>
      <w:r w:rsidRPr="00981493">
        <w:rPr>
          <w:b/>
        </w:rPr>
        <w:t>Şirket Logosu</w:t>
      </w:r>
      <w:r w:rsidRPr="00981493">
        <w:rPr>
          <w:b/>
        </w:rPr>
        <w:tab/>
        <w:t>:</w:t>
      </w:r>
      <w:r w:rsidR="001A2453">
        <w:rPr>
          <w:noProof/>
        </w:rPr>
        <w:drawing>
          <wp:inline distT="0" distB="0" distL="0" distR="0">
            <wp:extent cx="981075" cy="821040"/>
            <wp:effectExtent l="0" t="0" r="0" b="0"/>
            <wp:docPr id="1048" name="Picture 4" descr="HazeraTur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4" descr="HazeraTurky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440" cy="828041"/>
                    </a:xfrm>
                    <a:prstGeom prst="rect">
                      <a:avLst/>
                    </a:prstGeom>
                    <a:noFill/>
                    <a:ln>
                      <a:noFill/>
                    </a:ln>
                    <a:extLst/>
                  </pic:spPr>
                </pic:pic>
              </a:graphicData>
            </a:graphic>
          </wp:inline>
        </w:drawing>
      </w:r>
    </w:p>
    <w:p w:rsidR="00B70F3F" w:rsidRPr="00E60D99" w:rsidRDefault="00772BB0" w:rsidP="00B70F3F">
      <w:pPr>
        <w:rPr>
          <w:b/>
          <w:bCs/>
          <w:noProof/>
          <w:sz w:val="21"/>
          <w:szCs w:val="21"/>
        </w:rPr>
      </w:pPr>
      <w:r w:rsidRPr="00981493">
        <w:rPr>
          <w:b/>
        </w:rPr>
        <w:t>Firma Adı</w:t>
      </w:r>
      <w:r w:rsidRPr="00981493">
        <w:rPr>
          <w:b/>
        </w:rPr>
        <w:tab/>
        <w:t>:</w:t>
      </w:r>
      <w:r w:rsidR="00B70F3F" w:rsidRPr="00E60D99">
        <w:rPr>
          <w:b/>
          <w:bCs/>
          <w:noProof/>
          <w:sz w:val="21"/>
          <w:szCs w:val="21"/>
        </w:rPr>
        <w:t>Hazera Tohumculuk ve Tic. A.Ş.</w:t>
      </w:r>
    </w:p>
    <w:p w:rsidR="00772BB0" w:rsidRPr="00E60D99" w:rsidRDefault="00772BB0">
      <w:pPr>
        <w:rPr>
          <w:b/>
        </w:rPr>
      </w:pPr>
    </w:p>
    <w:p w:rsidR="00B70F3F" w:rsidRPr="00E60D99" w:rsidRDefault="00772BB0" w:rsidP="00B70F3F">
      <w:pPr>
        <w:rPr>
          <w:noProof/>
          <w:sz w:val="21"/>
          <w:szCs w:val="21"/>
        </w:rPr>
      </w:pPr>
      <w:r w:rsidRPr="00E60D99">
        <w:rPr>
          <w:b/>
        </w:rPr>
        <w:t>Adres</w:t>
      </w:r>
      <w:r w:rsidRPr="00E60D99">
        <w:rPr>
          <w:b/>
        </w:rPr>
        <w:tab/>
      </w:r>
      <w:r w:rsidRPr="00E60D99">
        <w:rPr>
          <w:b/>
        </w:rPr>
        <w:tab/>
        <w:t>:</w:t>
      </w:r>
      <w:r w:rsidR="00B70F3F" w:rsidRPr="00E60D99">
        <w:rPr>
          <w:noProof/>
          <w:sz w:val="21"/>
          <w:szCs w:val="21"/>
        </w:rPr>
        <w:t>Çağlayan Mah.2054 Sk.Ataş Apt.No:6 D:1 07230 Antalya/TURKEY</w:t>
      </w:r>
    </w:p>
    <w:p w:rsidR="00B70F3F" w:rsidRPr="00E60D99" w:rsidRDefault="00772BB0" w:rsidP="00B70F3F">
      <w:pPr>
        <w:rPr>
          <w:noProof/>
          <w:sz w:val="21"/>
          <w:szCs w:val="21"/>
        </w:rPr>
      </w:pPr>
      <w:r w:rsidRPr="00E60D99">
        <w:rPr>
          <w:b/>
        </w:rPr>
        <w:t>Telefon</w:t>
      </w:r>
      <w:r w:rsidRPr="00E60D99">
        <w:rPr>
          <w:b/>
        </w:rPr>
        <w:tab/>
      </w:r>
      <w:r w:rsidRPr="00E60D99">
        <w:rPr>
          <w:b/>
        </w:rPr>
        <w:tab/>
        <w:t>:</w:t>
      </w:r>
      <w:r w:rsidR="00B70F3F" w:rsidRPr="00E60D99">
        <w:rPr>
          <w:noProof/>
          <w:sz w:val="21"/>
          <w:szCs w:val="21"/>
        </w:rPr>
        <w:t>Tel: 0 (242) 247 61 51</w:t>
      </w:r>
    </w:p>
    <w:p w:rsidR="00B70F3F" w:rsidRPr="00E60D99" w:rsidRDefault="00772BB0" w:rsidP="00B70F3F">
      <w:pPr>
        <w:rPr>
          <w:noProof/>
          <w:sz w:val="21"/>
          <w:szCs w:val="21"/>
        </w:rPr>
      </w:pPr>
      <w:r w:rsidRPr="00E60D99">
        <w:rPr>
          <w:b/>
        </w:rPr>
        <w:t>Faks</w:t>
      </w:r>
      <w:r w:rsidRPr="00E60D99">
        <w:rPr>
          <w:b/>
        </w:rPr>
        <w:tab/>
      </w:r>
      <w:r w:rsidRPr="00E60D99">
        <w:rPr>
          <w:b/>
        </w:rPr>
        <w:tab/>
        <w:t>:</w:t>
      </w:r>
      <w:r w:rsidR="00B70F3F" w:rsidRPr="00E60D99">
        <w:rPr>
          <w:noProof/>
          <w:sz w:val="21"/>
          <w:szCs w:val="21"/>
        </w:rPr>
        <w:t>Fax: 0 (242) 247 36 43</w:t>
      </w:r>
    </w:p>
    <w:p w:rsidR="00772BB0" w:rsidRPr="00981493" w:rsidRDefault="00772BB0">
      <w:pPr>
        <w:rPr>
          <w:b/>
        </w:rPr>
      </w:pPr>
      <w:r w:rsidRPr="00981493">
        <w:rPr>
          <w:b/>
        </w:rPr>
        <w:t>E-mail</w:t>
      </w:r>
      <w:r w:rsidRPr="00981493">
        <w:rPr>
          <w:b/>
        </w:rPr>
        <w:tab/>
      </w:r>
      <w:r w:rsidRPr="00981493">
        <w:rPr>
          <w:b/>
        </w:rPr>
        <w:tab/>
        <w:t>:</w:t>
      </w:r>
      <w:r w:rsidR="00B70F3F">
        <w:rPr>
          <w:b/>
        </w:rPr>
        <w:t xml:space="preserve"> info@hazeraturkey.com</w:t>
      </w:r>
    </w:p>
    <w:p w:rsidR="00772BB0" w:rsidRPr="00981493" w:rsidRDefault="00772BB0">
      <w:pPr>
        <w:rPr>
          <w:b/>
        </w:rPr>
      </w:pPr>
      <w:r w:rsidRPr="00981493">
        <w:rPr>
          <w:b/>
        </w:rPr>
        <w:t>Web sitesi</w:t>
      </w:r>
      <w:r w:rsidRPr="00981493">
        <w:rPr>
          <w:b/>
        </w:rPr>
        <w:tab/>
        <w:t>:</w:t>
      </w:r>
      <w:r w:rsidR="007B2644">
        <w:rPr>
          <w:b/>
        </w:rPr>
        <w:t>www.hazera.com</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1.KİMLİĞİMİZ</w:t>
      </w:r>
    </w:p>
    <w:p w:rsidR="007472A0" w:rsidRDefault="007472A0" w:rsidP="007472A0">
      <w:pPr>
        <w:jc w:val="both"/>
        <w:rPr>
          <w:rFonts w:cs="Times New Roman"/>
          <w:sz w:val="24"/>
          <w:szCs w:val="24"/>
        </w:rPr>
      </w:pPr>
      <w:r>
        <w:rPr>
          <w:rFonts w:cs="Times New Roman"/>
          <w:sz w:val="24"/>
          <w:szCs w:val="24"/>
        </w:rPr>
        <w:t xml:space="preserve">Hazera Tohumculuk, </w:t>
      </w:r>
      <w:proofErr w:type="spellStart"/>
      <w:r>
        <w:rPr>
          <w:rFonts w:cs="Times New Roman"/>
          <w:sz w:val="24"/>
          <w:szCs w:val="24"/>
        </w:rPr>
        <w:t>HazeraGenetics’i</w:t>
      </w:r>
      <w:proofErr w:type="spellEnd"/>
      <w:r>
        <w:rPr>
          <w:rFonts w:cs="Times New Roman"/>
          <w:sz w:val="24"/>
          <w:szCs w:val="24"/>
        </w:rPr>
        <w:t xml:space="preserve"> Türkiye’de temsil etmek, araştırma, üretim ve pazarlama işlerini koordine etmek üzere 2004 yılında kurulmuştur. Hazera </w:t>
      </w:r>
      <w:proofErr w:type="spellStart"/>
      <w:r>
        <w:rPr>
          <w:rFonts w:cs="Times New Roman"/>
          <w:sz w:val="24"/>
          <w:szCs w:val="24"/>
        </w:rPr>
        <w:t>Genetics</w:t>
      </w:r>
      <w:proofErr w:type="spellEnd"/>
      <w:r>
        <w:rPr>
          <w:rFonts w:cs="Times New Roman"/>
          <w:sz w:val="24"/>
          <w:szCs w:val="24"/>
        </w:rPr>
        <w:t xml:space="preserve">, 75 yılı aşkın tecrübesi ile ticari ıslah metotlarını kullanarak üreticilere ve tüketicilere özel çözümler sunmaktadır. Firma, lezzetli ve görünümü daha iyi olan, raf ömrü ise daha uzun ürünlerin ön plana çıktığı pazarlara hitap etmektedir. Günümüzde Hazera, uluslararası tohum endüstrisinin önde gelen firmalarından oluşan </w:t>
      </w:r>
      <w:proofErr w:type="spellStart"/>
      <w:r>
        <w:rPr>
          <w:rFonts w:cs="Times New Roman"/>
          <w:sz w:val="24"/>
          <w:szCs w:val="24"/>
        </w:rPr>
        <w:t>Vilmorin</w:t>
      </w:r>
      <w:proofErr w:type="spellEnd"/>
      <w:r>
        <w:rPr>
          <w:rFonts w:cs="Times New Roman"/>
          <w:sz w:val="24"/>
          <w:szCs w:val="24"/>
        </w:rPr>
        <w:t xml:space="preserve"> şirketler grubunun üyesidir.</w:t>
      </w:r>
    </w:p>
    <w:p w:rsidR="00772BB0" w:rsidRDefault="00772BB0">
      <w:r>
        <w:t>Sorumlu kişi</w:t>
      </w:r>
      <w:r w:rsidR="007472A0">
        <w:t xml:space="preserve">: İsmail Özel </w:t>
      </w:r>
    </w:p>
    <w:p w:rsidR="00772BB0" w:rsidRDefault="00772BB0">
      <w:r>
        <w:t>Hukuki statüsü</w:t>
      </w:r>
      <w:r w:rsidR="007472A0">
        <w:t>: Genel Müdür</w:t>
      </w:r>
    </w:p>
    <w:p w:rsidR="00772BB0" w:rsidRDefault="00772BB0">
      <w:r>
        <w:t>İşyerinde çalışanların sayısı (idare, üretim, toplam)</w:t>
      </w:r>
      <w:r w:rsidR="007472A0">
        <w:t xml:space="preserve"> : 12</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bookmarkStart w:id="0" w:name="_GoBack"/>
      <w:bookmarkEnd w:id="0"/>
      <w:r w:rsidRPr="00CA6D72">
        <w:rPr>
          <w:b/>
          <w:color w:val="632423" w:themeColor="accent2" w:themeShade="80"/>
          <w:sz w:val="28"/>
          <w:szCs w:val="28"/>
        </w:rPr>
        <w:t>2.YAPTIĞIMIZ İŞ</w:t>
      </w:r>
    </w:p>
    <w:p w:rsidR="007472A0" w:rsidRDefault="007472A0" w:rsidP="007472A0">
      <w:pPr>
        <w:jc w:val="both"/>
        <w:rPr>
          <w:rFonts w:cs="Times New Roman"/>
          <w:sz w:val="24"/>
          <w:szCs w:val="24"/>
        </w:rPr>
      </w:pPr>
      <w:r>
        <w:rPr>
          <w:rFonts w:cs="Times New Roman"/>
          <w:sz w:val="24"/>
          <w:szCs w:val="24"/>
        </w:rPr>
        <w:t xml:space="preserve">Hazera </w:t>
      </w:r>
      <w:proofErr w:type="spellStart"/>
      <w:r>
        <w:rPr>
          <w:rFonts w:cs="Times New Roman"/>
          <w:sz w:val="24"/>
          <w:szCs w:val="24"/>
        </w:rPr>
        <w:t>Genetics</w:t>
      </w:r>
      <w:proofErr w:type="spellEnd"/>
      <w:r>
        <w:rPr>
          <w:rFonts w:cs="Times New Roman"/>
          <w:sz w:val="24"/>
          <w:szCs w:val="24"/>
        </w:rPr>
        <w:t xml:space="preserve"> </w:t>
      </w:r>
      <w:proofErr w:type="spellStart"/>
      <w:r>
        <w:rPr>
          <w:rFonts w:cs="Times New Roman"/>
          <w:sz w:val="24"/>
          <w:szCs w:val="24"/>
        </w:rPr>
        <w:t>hibrit</w:t>
      </w:r>
      <w:proofErr w:type="spellEnd"/>
      <w:r>
        <w:rPr>
          <w:rFonts w:cs="Times New Roman"/>
          <w:sz w:val="24"/>
          <w:szCs w:val="24"/>
        </w:rPr>
        <w:t xml:space="preserve"> sebzelerin ve tarla ürünleri tohumlarının yenilikçi bir şekilde yetiştirilmesi, üretilmesi ve pazarlanması alanında dünya çapında faaliyet gösteren önde gelen bir markadır. Hazera Tohumculuk ve Tic. A.Ş.’</w:t>
      </w:r>
      <w:proofErr w:type="spellStart"/>
      <w:r>
        <w:rPr>
          <w:rFonts w:cs="Times New Roman"/>
          <w:sz w:val="24"/>
          <w:szCs w:val="24"/>
        </w:rPr>
        <w:t>nin</w:t>
      </w:r>
      <w:proofErr w:type="spellEnd"/>
      <w:r>
        <w:rPr>
          <w:rFonts w:cs="Times New Roman"/>
          <w:sz w:val="24"/>
          <w:szCs w:val="24"/>
        </w:rPr>
        <w:t xml:space="preserve"> ana faaliyet konusu </w:t>
      </w:r>
      <w:proofErr w:type="spellStart"/>
      <w:r>
        <w:rPr>
          <w:rFonts w:cs="Times New Roman"/>
          <w:sz w:val="24"/>
          <w:szCs w:val="24"/>
        </w:rPr>
        <w:t>hibrit</w:t>
      </w:r>
      <w:proofErr w:type="spellEnd"/>
      <w:r>
        <w:rPr>
          <w:rFonts w:cs="Times New Roman"/>
          <w:sz w:val="24"/>
          <w:szCs w:val="24"/>
        </w:rPr>
        <w:t xml:space="preserve"> tohum ithalat ve ihracatıdır. </w:t>
      </w:r>
    </w:p>
    <w:p w:rsidR="007472A0" w:rsidRDefault="007472A0" w:rsidP="007472A0">
      <w:pPr>
        <w:jc w:val="both"/>
        <w:rPr>
          <w:rFonts w:cs="Times New Roman"/>
          <w:sz w:val="24"/>
          <w:szCs w:val="24"/>
        </w:rPr>
      </w:pPr>
      <w:r>
        <w:t xml:space="preserve">Ürünler: </w:t>
      </w:r>
      <w:r>
        <w:rPr>
          <w:rFonts w:cs="Times New Roman"/>
          <w:sz w:val="24"/>
          <w:szCs w:val="24"/>
        </w:rPr>
        <w:t xml:space="preserve">Pazara sunulan </w:t>
      </w:r>
      <w:proofErr w:type="spellStart"/>
      <w:r>
        <w:rPr>
          <w:rFonts w:cs="Times New Roman"/>
          <w:sz w:val="24"/>
          <w:szCs w:val="24"/>
        </w:rPr>
        <w:t>hibrit</w:t>
      </w:r>
      <w:proofErr w:type="spellEnd"/>
      <w:r>
        <w:rPr>
          <w:rFonts w:cs="Times New Roman"/>
          <w:sz w:val="24"/>
          <w:szCs w:val="24"/>
        </w:rPr>
        <w:t xml:space="preserve"> tohumlar arasında; sera ve tarla domatesleri, hıyar, biber, kabak, kavun, çekirdekli ve çekirdeksiz karpuz çeşitleri, kısa ve uzun gün soğan çeşitleri bulunmaktadır.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lastRenderedPageBreak/>
        <w:t>3.GELECEĞİMİZ</w:t>
      </w:r>
    </w:p>
    <w:p w:rsidR="007472A0" w:rsidRDefault="007472A0" w:rsidP="007472A0">
      <w:pPr>
        <w:jc w:val="both"/>
        <w:rPr>
          <w:rFonts w:cs="Times New Roman"/>
          <w:sz w:val="24"/>
          <w:szCs w:val="24"/>
        </w:rPr>
      </w:pPr>
      <w:r>
        <w:rPr>
          <w:rFonts w:cs="Times New Roman"/>
          <w:sz w:val="24"/>
          <w:szCs w:val="24"/>
        </w:rPr>
        <w:t xml:space="preserve">Araştırma ve geliştirme çalışmaları kapsamında bulunan en iyi bitki genetiği alınmakta ve geleneksel üretim yolları kullanılarak yenilikçi ticari türlerle birleştirilmektedir. </w:t>
      </w:r>
      <w:proofErr w:type="spellStart"/>
      <w:r>
        <w:rPr>
          <w:rFonts w:cs="Times New Roman"/>
          <w:sz w:val="24"/>
          <w:szCs w:val="24"/>
        </w:rPr>
        <w:t>Hazera’nın</w:t>
      </w:r>
      <w:proofErr w:type="spellEnd"/>
      <w:r>
        <w:rPr>
          <w:rFonts w:cs="Times New Roman"/>
          <w:sz w:val="24"/>
          <w:szCs w:val="24"/>
        </w:rPr>
        <w:t xml:space="preserve"> yeni yüksek performanslı ürünler üretmedeki başarısının temel taşı, bu alanda yapılan önemli yatırımlardır.</w:t>
      </w:r>
    </w:p>
    <w:p w:rsidR="007472A0" w:rsidRDefault="007472A0" w:rsidP="007472A0">
      <w:pPr>
        <w:jc w:val="both"/>
        <w:rPr>
          <w:rFonts w:cs="Times New Roman"/>
          <w:sz w:val="24"/>
          <w:szCs w:val="24"/>
        </w:rPr>
      </w:pPr>
      <w:r>
        <w:rPr>
          <w:rFonts w:cs="Times New Roman"/>
          <w:sz w:val="24"/>
          <w:szCs w:val="24"/>
        </w:rPr>
        <w:t>Firmanın, meslektaşlarıyla ve dünya çapında tecrübeli yetiştiricilerle sıkı bir şekilde irtibata geçen bilim adamları aracılığıyla, geniş bir yetiştirme ağı için üretim yapılmaktadır. Araştırmalar sonucunda hastalık direnci, ürün verme, uyumluluk, raf ömrü ve yüksek kalite konularında pek çok başarı elde edilmiştir.</w:t>
      </w:r>
    </w:p>
    <w:p w:rsidR="007472A0" w:rsidRDefault="007472A0" w:rsidP="007472A0">
      <w:pPr>
        <w:jc w:val="both"/>
        <w:rPr>
          <w:rFonts w:cs="Times New Roman"/>
          <w:sz w:val="24"/>
          <w:szCs w:val="24"/>
        </w:rPr>
      </w:pPr>
      <w:r>
        <w:rPr>
          <w:rFonts w:cs="Times New Roman"/>
          <w:sz w:val="24"/>
          <w:szCs w:val="24"/>
        </w:rPr>
        <w:t>Devam eden çalışmalar kısaca şöyle özetlenebilir:</w:t>
      </w:r>
    </w:p>
    <w:p w:rsidR="007472A0" w:rsidRDefault="007472A0" w:rsidP="007472A0">
      <w:pPr>
        <w:jc w:val="both"/>
        <w:rPr>
          <w:rFonts w:cs="Times New Roman"/>
          <w:sz w:val="24"/>
          <w:szCs w:val="24"/>
        </w:rPr>
      </w:pPr>
      <w:r>
        <w:rPr>
          <w:rFonts w:cs="Times New Roman"/>
          <w:b/>
          <w:sz w:val="24"/>
          <w:szCs w:val="24"/>
        </w:rPr>
        <w:t xml:space="preserve">Temel Araştırma: </w:t>
      </w:r>
      <w:r>
        <w:rPr>
          <w:rFonts w:cs="Times New Roman"/>
          <w:sz w:val="24"/>
          <w:szCs w:val="24"/>
        </w:rPr>
        <w:t>Genetik Mühendisliği, doku kültürü ve genetik imge hakkında gelişmiş teknoloji yoluyla yapılmaktadır.</w:t>
      </w:r>
    </w:p>
    <w:p w:rsidR="007472A0" w:rsidRDefault="007472A0" w:rsidP="007472A0">
      <w:pPr>
        <w:jc w:val="both"/>
        <w:rPr>
          <w:rFonts w:cs="Times New Roman"/>
          <w:sz w:val="24"/>
          <w:szCs w:val="24"/>
        </w:rPr>
      </w:pPr>
      <w:r>
        <w:rPr>
          <w:rFonts w:cs="Times New Roman"/>
          <w:b/>
          <w:sz w:val="24"/>
          <w:szCs w:val="24"/>
        </w:rPr>
        <w:t xml:space="preserve">Uygulamalı Üretim: </w:t>
      </w:r>
      <w:r>
        <w:rPr>
          <w:rFonts w:cs="Times New Roman"/>
          <w:sz w:val="24"/>
          <w:szCs w:val="24"/>
        </w:rPr>
        <w:t>Farklı yetiştirme koşullarında ve çok geniş iklim şartlarında üretime uygun ürünler geliştirmek oldukça önemlidir.</w:t>
      </w:r>
    </w:p>
    <w:p w:rsidR="007472A0" w:rsidRDefault="007472A0" w:rsidP="007472A0">
      <w:pPr>
        <w:jc w:val="both"/>
        <w:rPr>
          <w:rFonts w:cs="Times New Roman"/>
          <w:sz w:val="24"/>
          <w:szCs w:val="24"/>
        </w:rPr>
      </w:pPr>
      <w:r>
        <w:rPr>
          <w:rFonts w:cs="Times New Roman"/>
          <w:b/>
          <w:sz w:val="24"/>
          <w:szCs w:val="24"/>
        </w:rPr>
        <w:t xml:space="preserve">Yenilik: </w:t>
      </w:r>
      <w:r>
        <w:rPr>
          <w:rFonts w:cs="Times New Roman"/>
          <w:sz w:val="24"/>
          <w:szCs w:val="24"/>
        </w:rPr>
        <w:t>Yepyeni sebzeve tarla ürünlerinin tanıtımı yapılmaktadır.</w:t>
      </w:r>
    </w:p>
    <w:p w:rsidR="007472A0" w:rsidRDefault="007472A0" w:rsidP="007472A0">
      <w:pPr>
        <w:rPr>
          <w:rFonts w:cs="Times New Roman"/>
          <w:b/>
          <w:sz w:val="24"/>
          <w:szCs w:val="24"/>
        </w:rPr>
      </w:pPr>
      <w:r>
        <w:rPr>
          <w:rFonts w:cs="Times New Roman"/>
          <w:b/>
          <w:sz w:val="24"/>
          <w:szCs w:val="24"/>
        </w:rPr>
        <w:t xml:space="preserve">Çevresel Koruma: </w:t>
      </w:r>
      <w:r>
        <w:rPr>
          <w:rFonts w:cs="Times New Roman"/>
          <w:sz w:val="24"/>
          <w:szCs w:val="24"/>
        </w:rPr>
        <w:t>Hastalıklara direnç gösterecek ve üreticilerin tarım kimyasalları bakımından ekonomi yapmalarını sağlayacak dayanıklı türler geliştirilmektedir.</w:t>
      </w:r>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4.SERTİFİKALAR VS.</w:t>
      </w:r>
    </w:p>
    <w:p w:rsidR="002E6746" w:rsidRDefault="002E6746"/>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5.DİĞER</w:t>
      </w:r>
    </w:p>
    <w:sectPr w:rsidR="002E6746" w:rsidRPr="00CA6D72" w:rsidSect="00163FB0">
      <w:pgSz w:w="11906" w:h="16838"/>
      <w:pgMar w:top="1417" w:right="1417" w:bottom="1417"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2BB0"/>
    <w:rsid w:val="00050500"/>
    <w:rsid w:val="00124F73"/>
    <w:rsid w:val="00163FB0"/>
    <w:rsid w:val="001A2453"/>
    <w:rsid w:val="001C7709"/>
    <w:rsid w:val="002B74BF"/>
    <w:rsid w:val="002E6746"/>
    <w:rsid w:val="002F243B"/>
    <w:rsid w:val="00601BC2"/>
    <w:rsid w:val="006C3057"/>
    <w:rsid w:val="007472A0"/>
    <w:rsid w:val="00772BB0"/>
    <w:rsid w:val="007B2644"/>
    <w:rsid w:val="00917B82"/>
    <w:rsid w:val="00981493"/>
    <w:rsid w:val="009D654C"/>
    <w:rsid w:val="00B12ABB"/>
    <w:rsid w:val="00B70F3F"/>
    <w:rsid w:val="00C23D28"/>
    <w:rsid w:val="00CA6D72"/>
    <w:rsid w:val="00D9066B"/>
    <w:rsid w:val="00E60D99"/>
    <w:rsid w:val="00E87D7A"/>
    <w:rsid w:val="00EF4A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24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45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5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80187598">
      <w:bodyDiv w:val="1"/>
      <w:marLeft w:val="0"/>
      <w:marRight w:val="0"/>
      <w:marTop w:val="0"/>
      <w:marBottom w:val="0"/>
      <w:divBdr>
        <w:top w:val="none" w:sz="0" w:space="0" w:color="auto"/>
        <w:left w:val="none" w:sz="0" w:space="0" w:color="auto"/>
        <w:bottom w:val="none" w:sz="0" w:space="0" w:color="auto"/>
        <w:right w:val="none" w:sz="0" w:space="0" w:color="auto"/>
      </w:divBdr>
    </w:div>
    <w:div w:id="701397326">
      <w:bodyDiv w:val="1"/>
      <w:marLeft w:val="0"/>
      <w:marRight w:val="0"/>
      <w:marTop w:val="0"/>
      <w:marBottom w:val="0"/>
      <w:divBdr>
        <w:top w:val="none" w:sz="0" w:space="0" w:color="auto"/>
        <w:left w:val="none" w:sz="0" w:space="0" w:color="auto"/>
        <w:bottom w:val="none" w:sz="0" w:space="0" w:color="auto"/>
        <w:right w:val="none" w:sz="0" w:space="0" w:color="auto"/>
      </w:divBdr>
    </w:div>
    <w:div w:id="913205450">
      <w:bodyDiv w:val="1"/>
      <w:marLeft w:val="0"/>
      <w:marRight w:val="0"/>
      <w:marTop w:val="0"/>
      <w:marBottom w:val="0"/>
      <w:divBdr>
        <w:top w:val="none" w:sz="0" w:space="0" w:color="auto"/>
        <w:left w:val="none" w:sz="0" w:space="0" w:color="auto"/>
        <w:bottom w:val="none" w:sz="0" w:space="0" w:color="auto"/>
        <w:right w:val="none" w:sz="0" w:space="0" w:color="auto"/>
      </w:divBdr>
    </w:div>
    <w:div w:id="1154109031">
      <w:bodyDiv w:val="1"/>
      <w:marLeft w:val="0"/>
      <w:marRight w:val="0"/>
      <w:marTop w:val="0"/>
      <w:marBottom w:val="0"/>
      <w:divBdr>
        <w:top w:val="none" w:sz="0" w:space="0" w:color="auto"/>
        <w:left w:val="none" w:sz="0" w:space="0" w:color="auto"/>
        <w:bottom w:val="none" w:sz="0" w:space="0" w:color="auto"/>
        <w:right w:val="none" w:sz="0" w:space="0" w:color="auto"/>
      </w:divBdr>
    </w:div>
    <w:div w:id="1525289252">
      <w:bodyDiv w:val="1"/>
      <w:marLeft w:val="0"/>
      <w:marRight w:val="0"/>
      <w:marTop w:val="0"/>
      <w:marBottom w:val="0"/>
      <w:divBdr>
        <w:top w:val="none" w:sz="0" w:space="0" w:color="auto"/>
        <w:left w:val="none" w:sz="0" w:space="0" w:color="auto"/>
        <w:bottom w:val="none" w:sz="0" w:space="0" w:color="auto"/>
        <w:right w:val="none" w:sz="0" w:space="0" w:color="auto"/>
      </w:divBdr>
    </w:div>
    <w:div w:id="1643579685">
      <w:bodyDiv w:val="1"/>
      <w:marLeft w:val="0"/>
      <w:marRight w:val="0"/>
      <w:marTop w:val="0"/>
      <w:marBottom w:val="0"/>
      <w:divBdr>
        <w:top w:val="none" w:sz="0" w:space="0" w:color="auto"/>
        <w:left w:val="none" w:sz="0" w:space="0" w:color="auto"/>
        <w:bottom w:val="none" w:sz="0" w:space="0" w:color="auto"/>
        <w:right w:val="none" w:sz="0" w:space="0" w:color="auto"/>
      </w:divBdr>
    </w:div>
    <w:div w:id="1984970717">
      <w:bodyDiv w:val="1"/>
      <w:marLeft w:val="0"/>
      <w:marRight w:val="0"/>
      <w:marTop w:val="0"/>
      <w:marBottom w:val="0"/>
      <w:divBdr>
        <w:top w:val="none" w:sz="0" w:space="0" w:color="auto"/>
        <w:left w:val="none" w:sz="0" w:space="0" w:color="auto"/>
        <w:bottom w:val="none" w:sz="0" w:space="0" w:color="auto"/>
        <w:right w:val="none" w:sz="0" w:space="0" w:color="auto"/>
      </w:divBdr>
    </w:div>
    <w:div w:id="20552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2014-05-05T13:31:00Z</dcterms:created>
  <dcterms:modified xsi:type="dcterms:W3CDTF">2014-05-05T13:31:00Z</dcterms:modified>
</cp:coreProperties>
</file>